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C7" w:rsidRPr="00ED76C7" w:rsidRDefault="00ED76C7" w:rsidP="00ED76C7">
      <w:pPr>
        <w:ind w:firstLine="720"/>
        <w:jc w:val="both"/>
        <w:rPr>
          <w:b/>
          <w:sz w:val="28"/>
          <w:szCs w:val="28"/>
        </w:rPr>
      </w:pPr>
      <w:r w:rsidRPr="00ED76C7">
        <w:rPr>
          <w:b/>
          <w:sz w:val="28"/>
          <w:szCs w:val="28"/>
        </w:rPr>
        <w:t>РЕЗУЛЬТАТЫ НИР</w:t>
      </w:r>
      <w:r>
        <w:rPr>
          <w:b/>
          <w:sz w:val="28"/>
          <w:szCs w:val="28"/>
        </w:rPr>
        <w:t xml:space="preserve"> ИФФ</w:t>
      </w:r>
      <w:r w:rsidRPr="00ED76C7">
        <w:rPr>
          <w:b/>
          <w:sz w:val="28"/>
          <w:szCs w:val="28"/>
        </w:rPr>
        <w:t xml:space="preserve"> за 2023 г.</w:t>
      </w:r>
    </w:p>
    <w:p w:rsidR="00ED76C7" w:rsidRDefault="00ED76C7" w:rsidP="00ED76C7">
      <w:pPr>
        <w:ind w:firstLine="720"/>
        <w:jc w:val="both"/>
        <w:rPr>
          <w:sz w:val="28"/>
          <w:szCs w:val="28"/>
        </w:rPr>
      </w:pPr>
    </w:p>
    <w:p w:rsidR="00ED76C7" w:rsidRPr="005843E1" w:rsidRDefault="00ED76C7" w:rsidP="00ED76C7">
      <w:pPr>
        <w:ind w:firstLine="720"/>
        <w:jc w:val="both"/>
        <w:rPr>
          <w:sz w:val="28"/>
          <w:szCs w:val="28"/>
        </w:rPr>
      </w:pPr>
      <w:r w:rsidRPr="005843E1">
        <w:rPr>
          <w:sz w:val="28"/>
          <w:szCs w:val="28"/>
        </w:rPr>
        <w:t>За отчётный период:</w:t>
      </w:r>
    </w:p>
    <w:p w:rsidR="00ED76C7" w:rsidRDefault="00ED76C7" w:rsidP="00ED76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завершены 2 проекта по основному конкурсу РНФ, 1 проект по линии РИО, продолжается 1 проект по региональному конкурсу РНФ, 1 ректорский грант. Объем привлеченных средств за 2023 г. составил 10,4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рублей.</w:t>
      </w:r>
    </w:p>
    <w:p w:rsidR="00ED76C7" w:rsidRDefault="00ED76C7" w:rsidP="00ED76C7">
      <w:pPr>
        <w:ind w:firstLine="720"/>
        <w:jc w:val="both"/>
        <w:rPr>
          <w:sz w:val="28"/>
          <w:szCs w:val="28"/>
        </w:rPr>
      </w:pPr>
    </w:p>
    <w:tbl>
      <w:tblPr>
        <w:tblW w:w="9599" w:type="dxa"/>
        <w:tblInd w:w="93" w:type="dxa"/>
        <w:tblLook w:val="04A0"/>
      </w:tblPr>
      <w:tblGrid>
        <w:gridCol w:w="707"/>
        <w:gridCol w:w="2806"/>
        <w:gridCol w:w="1868"/>
        <w:gridCol w:w="1827"/>
        <w:gridCol w:w="2391"/>
      </w:tblGrid>
      <w:tr w:rsidR="00ED76C7" w:rsidRPr="00E43722" w:rsidTr="006E07D4">
        <w:trPr>
          <w:trHeight w:val="362"/>
        </w:trPr>
        <w:tc>
          <w:tcPr>
            <w:tcW w:w="3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3722">
              <w:rPr>
                <w:b/>
                <w:bCs/>
                <w:color w:val="000000"/>
                <w:sz w:val="20"/>
              </w:rPr>
              <w:t>Кафедры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3722">
              <w:rPr>
                <w:b/>
                <w:bCs/>
                <w:color w:val="000000"/>
                <w:sz w:val="20"/>
              </w:rPr>
              <w:t>ППС ста</w:t>
            </w:r>
            <w:r w:rsidRPr="00E43722">
              <w:rPr>
                <w:b/>
                <w:bCs/>
                <w:color w:val="000000"/>
                <w:sz w:val="20"/>
              </w:rPr>
              <w:t>в</w:t>
            </w:r>
            <w:r w:rsidRPr="00E43722">
              <w:rPr>
                <w:b/>
                <w:bCs/>
                <w:color w:val="000000"/>
                <w:sz w:val="20"/>
              </w:rPr>
              <w:t>ки</w:t>
            </w:r>
          </w:p>
        </w:tc>
        <w:tc>
          <w:tcPr>
            <w:tcW w:w="4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3722">
              <w:rPr>
                <w:b/>
                <w:bCs/>
                <w:color w:val="000000"/>
                <w:sz w:val="20"/>
              </w:rPr>
              <w:t>Объем НИР на 2023 г., тыс. руб.</w:t>
            </w:r>
          </w:p>
        </w:tc>
      </w:tr>
      <w:tr w:rsidR="00ED76C7" w:rsidRPr="00E43722" w:rsidTr="006E07D4">
        <w:trPr>
          <w:trHeight w:val="251"/>
        </w:trPr>
        <w:tc>
          <w:tcPr>
            <w:tcW w:w="3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C7" w:rsidRPr="00E43722" w:rsidRDefault="00ED76C7" w:rsidP="006E07D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C7" w:rsidRPr="00E43722" w:rsidRDefault="00ED76C7" w:rsidP="006E07D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C7" w:rsidRPr="00E43722" w:rsidRDefault="00ED76C7" w:rsidP="006E07D4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D76C7" w:rsidRPr="00E43722" w:rsidTr="006E07D4">
        <w:trPr>
          <w:trHeight w:val="72"/>
        </w:trPr>
        <w:tc>
          <w:tcPr>
            <w:tcW w:w="3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C7" w:rsidRPr="00E43722" w:rsidRDefault="00ED76C7" w:rsidP="006E07D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C7" w:rsidRPr="00E43722" w:rsidRDefault="00ED76C7" w:rsidP="006E07D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3722">
              <w:rPr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3722">
              <w:rPr>
                <w:b/>
                <w:bCs/>
                <w:color w:val="000000"/>
                <w:sz w:val="20"/>
              </w:rPr>
              <w:t>факт</w:t>
            </w:r>
          </w:p>
        </w:tc>
      </w:tr>
      <w:tr w:rsidR="00ED76C7" w:rsidRPr="00E43722" w:rsidTr="006E07D4">
        <w:trPr>
          <w:trHeight w:val="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C7" w:rsidRPr="00E43722" w:rsidRDefault="00ED76C7" w:rsidP="006E07D4">
            <w:pPr>
              <w:rPr>
                <w:sz w:val="20"/>
              </w:rPr>
            </w:pPr>
            <w:r w:rsidRPr="00E43722">
              <w:rPr>
                <w:sz w:val="20"/>
              </w:rPr>
              <w:t>АЯ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18,50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1387,50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right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1400,00</w:t>
            </w:r>
          </w:p>
        </w:tc>
      </w:tr>
      <w:tr w:rsidR="00ED76C7" w:rsidRPr="00E43722" w:rsidTr="006E07D4">
        <w:trPr>
          <w:trHeight w:val="86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C7" w:rsidRPr="00E43722" w:rsidRDefault="00ED76C7" w:rsidP="006E07D4">
            <w:pPr>
              <w:rPr>
                <w:sz w:val="20"/>
              </w:rPr>
            </w:pPr>
            <w:proofErr w:type="spellStart"/>
            <w:r w:rsidRPr="00E43722">
              <w:rPr>
                <w:sz w:val="20"/>
              </w:rPr>
              <w:t>ВИиО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10,00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750,00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right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2500,00</w:t>
            </w:r>
          </w:p>
        </w:tc>
      </w:tr>
      <w:tr w:rsidR="00ED76C7" w:rsidRPr="00E43722" w:rsidTr="006E07D4">
        <w:trPr>
          <w:trHeight w:val="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C7" w:rsidRPr="00E43722" w:rsidRDefault="00ED76C7" w:rsidP="006E07D4">
            <w:pPr>
              <w:rPr>
                <w:sz w:val="20"/>
              </w:rPr>
            </w:pPr>
            <w:r w:rsidRPr="00E43722">
              <w:rPr>
                <w:sz w:val="20"/>
              </w:rPr>
              <w:t>Журналистика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4,50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337,50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right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0,00</w:t>
            </w:r>
          </w:p>
        </w:tc>
      </w:tr>
      <w:tr w:rsidR="00ED76C7" w:rsidRPr="00E43722" w:rsidTr="006E07D4">
        <w:trPr>
          <w:trHeight w:val="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C7" w:rsidRPr="00E43722" w:rsidRDefault="00ED76C7" w:rsidP="006E07D4">
            <w:pPr>
              <w:rPr>
                <w:sz w:val="20"/>
              </w:rPr>
            </w:pPr>
            <w:r w:rsidRPr="00E43722">
              <w:rPr>
                <w:sz w:val="20"/>
              </w:rPr>
              <w:t>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5,75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431,25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right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0,00</w:t>
            </w:r>
          </w:p>
        </w:tc>
      </w:tr>
      <w:tr w:rsidR="00ED76C7" w:rsidRPr="00E43722" w:rsidTr="006E07D4">
        <w:trPr>
          <w:trHeight w:val="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C7" w:rsidRPr="00E43722" w:rsidRDefault="00ED76C7" w:rsidP="006E07D4">
            <w:pPr>
              <w:rPr>
                <w:color w:val="000000"/>
                <w:sz w:val="20"/>
              </w:rPr>
            </w:pPr>
            <w:proofErr w:type="spellStart"/>
            <w:r w:rsidRPr="00E43722">
              <w:rPr>
                <w:color w:val="000000"/>
                <w:sz w:val="20"/>
              </w:rPr>
              <w:t>ЛиМПЛ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4,75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356,25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right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300,00</w:t>
            </w:r>
          </w:p>
        </w:tc>
      </w:tr>
      <w:tr w:rsidR="00ED76C7" w:rsidRPr="00E43722" w:rsidTr="006E07D4">
        <w:trPr>
          <w:trHeight w:val="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C7" w:rsidRPr="00E43722" w:rsidRDefault="00ED76C7" w:rsidP="006E07D4">
            <w:pPr>
              <w:rPr>
                <w:sz w:val="20"/>
              </w:rPr>
            </w:pPr>
            <w:proofErr w:type="spellStart"/>
            <w:r w:rsidRPr="00E43722">
              <w:rPr>
                <w:sz w:val="20"/>
              </w:rPr>
              <w:t>ПиП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15,25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1143,75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right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0,00</w:t>
            </w:r>
          </w:p>
        </w:tc>
      </w:tr>
      <w:tr w:rsidR="00ED76C7" w:rsidRPr="00E43722" w:rsidTr="006E07D4">
        <w:trPr>
          <w:trHeight w:val="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C7" w:rsidRPr="00E43722" w:rsidRDefault="00ED76C7" w:rsidP="006E07D4">
            <w:pPr>
              <w:rPr>
                <w:color w:val="000000"/>
                <w:sz w:val="20"/>
              </w:rPr>
            </w:pPr>
            <w:proofErr w:type="spellStart"/>
            <w:r w:rsidRPr="00E43722">
              <w:rPr>
                <w:color w:val="000000"/>
                <w:sz w:val="20"/>
              </w:rPr>
              <w:t>РЯиМПРЯ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8,75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656,25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right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0,00</w:t>
            </w:r>
          </w:p>
        </w:tc>
      </w:tr>
      <w:tr w:rsidR="00ED76C7" w:rsidRPr="00E43722" w:rsidTr="006E07D4">
        <w:trPr>
          <w:trHeight w:val="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C7" w:rsidRPr="00E43722" w:rsidRDefault="00ED76C7" w:rsidP="006E07D4">
            <w:pPr>
              <w:rPr>
                <w:color w:val="000000"/>
                <w:sz w:val="20"/>
              </w:rPr>
            </w:pPr>
            <w:proofErr w:type="spellStart"/>
            <w:r w:rsidRPr="00E43722">
              <w:rPr>
                <w:color w:val="000000"/>
                <w:sz w:val="20"/>
              </w:rPr>
              <w:t>ИЯиМПИЯ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21,75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1631,25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right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500,00</w:t>
            </w:r>
          </w:p>
        </w:tc>
      </w:tr>
      <w:tr w:rsidR="00ED76C7" w:rsidRPr="00E43722" w:rsidTr="006E07D4">
        <w:trPr>
          <w:trHeight w:val="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C7" w:rsidRPr="00E43722" w:rsidRDefault="00ED76C7" w:rsidP="006E07D4">
            <w:pPr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РГФ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450,00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right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0,00</w:t>
            </w:r>
          </w:p>
        </w:tc>
      </w:tr>
      <w:tr w:rsidR="00ED76C7" w:rsidRPr="00E43722" w:rsidTr="006E07D4">
        <w:trPr>
          <w:trHeight w:val="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C7" w:rsidRPr="00E43722" w:rsidRDefault="00ED76C7" w:rsidP="006E07D4">
            <w:pPr>
              <w:rPr>
                <w:sz w:val="20"/>
              </w:rPr>
            </w:pPr>
            <w:proofErr w:type="spellStart"/>
            <w:r w:rsidRPr="00E43722">
              <w:rPr>
                <w:sz w:val="20"/>
              </w:rPr>
              <w:t>ИРиМПИ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600,00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right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5700,00</w:t>
            </w:r>
          </w:p>
        </w:tc>
      </w:tr>
      <w:tr w:rsidR="00ED76C7" w:rsidRPr="00E43722" w:rsidTr="006E07D4">
        <w:trPr>
          <w:trHeight w:val="68"/>
        </w:trPr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E43722">
              <w:rPr>
                <w:b/>
                <w:bCs/>
                <w:i/>
                <w:iCs/>
                <w:color w:val="000000"/>
                <w:sz w:val="20"/>
              </w:rPr>
              <w:t>ИТОГО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3722">
              <w:rPr>
                <w:b/>
                <w:bCs/>
                <w:i/>
                <w:iCs/>
                <w:color w:val="000000"/>
                <w:sz w:val="20"/>
              </w:rPr>
              <w:t>103,25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E43722">
              <w:rPr>
                <w:b/>
                <w:bCs/>
                <w:i/>
                <w:iCs/>
                <w:color w:val="000000"/>
                <w:sz w:val="20"/>
              </w:rPr>
              <w:t>7743,75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E43722">
              <w:rPr>
                <w:b/>
                <w:bCs/>
                <w:i/>
                <w:iCs/>
                <w:color w:val="000000"/>
                <w:sz w:val="20"/>
              </w:rPr>
              <w:t>10400,00</w:t>
            </w:r>
          </w:p>
        </w:tc>
      </w:tr>
    </w:tbl>
    <w:p w:rsidR="00ED76C7" w:rsidRPr="008D44BD" w:rsidRDefault="00ED76C7" w:rsidP="00ED76C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9629" w:type="dxa"/>
        <w:tblInd w:w="93" w:type="dxa"/>
        <w:tblLook w:val="04A0"/>
      </w:tblPr>
      <w:tblGrid>
        <w:gridCol w:w="504"/>
        <w:gridCol w:w="2000"/>
        <w:gridCol w:w="1331"/>
        <w:gridCol w:w="1302"/>
        <w:gridCol w:w="1703"/>
        <w:gridCol w:w="1393"/>
        <w:gridCol w:w="1396"/>
      </w:tblGrid>
      <w:tr w:rsidR="00ED76C7" w:rsidRPr="00E43722" w:rsidTr="006E07D4">
        <w:trPr>
          <w:trHeight w:val="498"/>
        </w:trPr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3722">
              <w:rPr>
                <w:b/>
                <w:bCs/>
                <w:color w:val="000000"/>
                <w:sz w:val="20"/>
              </w:rPr>
              <w:t>Кафедры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3722">
              <w:rPr>
                <w:b/>
                <w:bCs/>
                <w:color w:val="000000"/>
                <w:sz w:val="20"/>
              </w:rPr>
              <w:t>ППС ста</w:t>
            </w:r>
            <w:r w:rsidRPr="00E43722">
              <w:rPr>
                <w:b/>
                <w:bCs/>
                <w:color w:val="000000"/>
                <w:sz w:val="20"/>
              </w:rPr>
              <w:t>в</w:t>
            </w:r>
            <w:r w:rsidRPr="00E43722">
              <w:rPr>
                <w:b/>
                <w:bCs/>
                <w:color w:val="000000"/>
                <w:sz w:val="20"/>
              </w:rPr>
              <w:t>ки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43722">
              <w:rPr>
                <w:b/>
                <w:bCs/>
                <w:color w:val="000000"/>
                <w:sz w:val="20"/>
              </w:rPr>
              <w:t>Международ</w:t>
            </w:r>
            <w:proofErr w:type="spellEnd"/>
            <w:r w:rsidRPr="00E43722">
              <w:rPr>
                <w:b/>
                <w:bCs/>
                <w:color w:val="000000"/>
                <w:sz w:val="20"/>
              </w:rPr>
              <w:t xml:space="preserve">. базы </w:t>
            </w:r>
          </w:p>
          <w:p w:rsidR="00ED76C7" w:rsidRPr="00E43722" w:rsidRDefault="00ED76C7" w:rsidP="006E07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3722">
              <w:rPr>
                <w:b/>
                <w:bCs/>
                <w:color w:val="000000"/>
                <w:sz w:val="20"/>
              </w:rPr>
              <w:t>данных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C7" w:rsidRPr="00E43722" w:rsidRDefault="00ED76C7" w:rsidP="006E07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3722">
              <w:rPr>
                <w:b/>
                <w:bCs/>
                <w:color w:val="000000"/>
                <w:sz w:val="20"/>
                <w:lang w:val="en-US"/>
              </w:rPr>
              <w:t>RSCI</w:t>
            </w:r>
            <w:r w:rsidRPr="00E43722">
              <w:rPr>
                <w:b/>
                <w:bCs/>
                <w:color w:val="000000"/>
                <w:sz w:val="20"/>
              </w:rPr>
              <w:tab/>
            </w:r>
          </w:p>
        </w:tc>
      </w:tr>
      <w:tr w:rsidR="00ED76C7" w:rsidRPr="00E43722" w:rsidTr="006E07D4">
        <w:trPr>
          <w:trHeight w:val="237"/>
        </w:trPr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C7" w:rsidRPr="00E43722" w:rsidRDefault="00ED76C7" w:rsidP="006E07D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C7" w:rsidRPr="00E43722" w:rsidRDefault="00ED76C7" w:rsidP="006E07D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3722">
              <w:rPr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3722">
              <w:rPr>
                <w:b/>
                <w:bCs/>
                <w:color w:val="000000"/>
                <w:sz w:val="20"/>
              </w:rPr>
              <w:t>факт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3722">
              <w:rPr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3722">
              <w:rPr>
                <w:b/>
                <w:bCs/>
                <w:color w:val="000000"/>
                <w:sz w:val="20"/>
              </w:rPr>
              <w:t>факт</w:t>
            </w:r>
          </w:p>
        </w:tc>
      </w:tr>
      <w:tr w:rsidR="00ED76C7" w:rsidRPr="00E43722" w:rsidTr="006E07D4">
        <w:trPr>
          <w:trHeight w:val="23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C7" w:rsidRPr="00E43722" w:rsidRDefault="00ED76C7" w:rsidP="006E07D4">
            <w:pPr>
              <w:rPr>
                <w:sz w:val="20"/>
              </w:rPr>
            </w:pPr>
            <w:r w:rsidRPr="00E43722">
              <w:rPr>
                <w:sz w:val="20"/>
              </w:rPr>
              <w:t>АЯ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18,50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E43722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2</w:t>
            </w:r>
          </w:p>
        </w:tc>
      </w:tr>
      <w:tr w:rsidR="00ED76C7" w:rsidRPr="00E43722" w:rsidTr="006E07D4">
        <w:trPr>
          <w:trHeight w:val="23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C7" w:rsidRPr="00E43722" w:rsidRDefault="00ED76C7" w:rsidP="006E07D4">
            <w:pPr>
              <w:rPr>
                <w:sz w:val="20"/>
              </w:rPr>
            </w:pPr>
            <w:proofErr w:type="spellStart"/>
            <w:r w:rsidRPr="00E43722">
              <w:rPr>
                <w:sz w:val="20"/>
              </w:rPr>
              <w:t>ВИиО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10,00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8,5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E43722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2</w:t>
            </w:r>
          </w:p>
        </w:tc>
      </w:tr>
      <w:tr w:rsidR="00ED76C7" w:rsidRPr="00E43722" w:rsidTr="006E07D4">
        <w:trPr>
          <w:trHeight w:val="26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C7" w:rsidRPr="00E43722" w:rsidRDefault="00ED76C7" w:rsidP="006E07D4">
            <w:pPr>
              <w:rPr>
                <w:sz w:val="20"/>
              </w:rPr>
            </w:pPr>
            <w:r w:rsidRPr="00E43722">
              <w:rPr>
                <w:sz w:val="20"/>
              </w:rPr>
              <w:t>Журналистика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E437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ED76C7" w:rsidRPr="00E43722" w:rsidTr="006E07D4">
        <w:trPr>
          <w:trHeight w:val="23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C7" w:rsidRPr="00E43722" w:rsidRDefault="00ED76C7" w:rsidP="006E07D4">
            <w:pPr>
              <w:rPr>
                <w:sz w:val="20"/>
              </w:rPr>
            </w:pPr>
            <w:r w:rsidRPr="00E43722">
              <w:rPr>
                <w:sz w:val="20"/>
              </w:rPr>
              <w:t>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5,75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E437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ED76C7" w:rsidRPr="00E43722" w:rsidTr="006E07D4">
        <w:trPr>
          <w:trHeight w:val="23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C7" w:rsidRPr="00E43722" w:rsidRDefault="00ED76C7" w:rsidP="006E07D4">
            <w:pPr>
              <w:rPr>
                <w:color w:val="000000"/>
                <w:sz w:val="20"/>
              </w:rPr>
            </w:pPr>
            <w:proofErr w:type="spellStart"/>
            <w:r w:rsidRPr="00E43722">
              <w:rPr>
                <w:color w:val="000000"/>
                <w:sz w:val="20"/>
              </w:rPr>
              <w:t>ЛиМПЛ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4,75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0,5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E437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ED76C7" w:rsidRPr="00E43722" w:rsidTr="006E07D4">
        <w:trPr>
          <w:trHeight w:val="23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C7" w:rsidRPr="00E43722" w:rsidRDefault="00ED76C7" w:rsidP="006E07D4">
            <w:pPr>
              <w:rPr>
                <w:sz w:val="20"/>
              </w:rPr>
            </w:pPr>
            <w:proofErr w:type="spellStart"/>
            <w:r w:rsidRPr="00E43722">
              <w:rPr>
                <w:sz w:val="20"/>
              </w:rPr>
              <w:t>ПиП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15,25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E437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ED76C7" w:rsidRPr="00E43722" w:rsidTr="006E07D4">
        <w:trPr>
          <w:trHeight w:val="23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C7" w:rsidRPr="00E43722" w:rsidRDefault="00ED76C7" w:rsidP="006E07D4">
            <w:pPr>
              <w:rPr>
                <w:color w:val="000000"/>
                <w:sz w:val="20"/>
              </w:rPr>
            </w:pPr>
            <w:proofErr w:type="spellStart"/>
            <w:r w:rsidRPr="00E43722">
              <w:rPr>
                <w:color w:val="000000"/>
                <w:sz w:val="20"/>
              </w:rPr>
              <w:t>РЯиМПРЯ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8,75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E437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</w:tr>
      <w:tr w:rsidR="00ED76C7" w:rsidRPr="00E43722" w:rsidTr="006E07D4">
        <w:trPr>
          <w:trHeight w:val="23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C7" w:rsidRPr="00E43722" w:rsidRDefault="00ED76C7" w:rsidP="006E07D4">
            <w:pPr>
              <w:rPr>
                <w:color w:val="000000"/>
                <w:sz w:val="20"/>
              </w:rPr>
            </w:pPr>
            <w:proofErr w:type="spellStart"/>
            <w:r w:rsidRPr="00E43722">
              <w:rPr>
                <w:color w:val="000000"/>
                <w:sz w:val="20"/>
              </w:rPr>
              <w:t>ИЯиМПИЯ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21,75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E43722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ED76C7" w:rsidRPr="00E43722" w:rsidTr="006E07D4">
        <w:trPr>
          <w:trHeight w:val="23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C7" w:rsidRPr="00E43722" w:rsidRDefault="00ED76C7" w:rsidP="006E07D4">
            <w:pPr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РГФ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6,00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E437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ED76C7" w:rsidRPr="00E43722" w:rsidTr="006E07D4">
        <w:trPr>
          <w:trHeight w:val="23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6C7" w:rsidRPr="00E43722" w:rsidRDefault="00ED76C7" w:rsidP="006E07D4">
            <w:pPr>
              <w:jc w:val="center"/>
              <w:rPr>
                <w:color w:val="000000"/>
                <w:sz w:val="20"/>
              </w:rPr>
            </w:pPr>
            <w:r w:rsidRPr="00E43722">
              <w:rPr>
                <w:color w:val="000000"/>
                <w:sz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C7" w:rsidRPr="00E43722" w:rsidRDefault="00ED76C7" w:rsidP="006E07D4">
            <w:pPr>
              <w:rPr>
                <w:sz w:val="20"/>
              </w:rPr>
            </w:pPr>
            <w:proofErr w:type="spellStart"/>
            <w:r w:rsidRPr="00E43722">
              <w:rPr>
                <w:sz w:val="20"/>
              </w:rPr>
              <w:t>ИРиМПИ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sz w:val="20"/>
              </w:rPr>
            </w:pPr>
            <w:r w:rsidRPr="00E43722">
              <w:rPr>
                <w:sz w:val="20"/>
              </w:rPr>
              <w:t>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E43722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6C7" w:rsidRPr="00E43722" w:rsidRDefault="00ED76C7" w:rsidP="006E07D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</w:tr>
      <w:tr w:rsidR="00ED76C7" w:rsidRPr="00E43722" w:rsidTr="006E07D4">
        <w:trPr>
          <w:trHeight w:val="221"/>
        </w:trPr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6C7" w:rsidRPr="00E43722" w:rsidRDefault="00ED76C7" w:rsidP="006E07D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3722">
              <w:rPr>
                <w:b/>
                <w:bCs/>
                <w:i/>
                <w:iCs/>
                <w:color w:val="000000"/>
                <w:sz w:val="20"/>
              </w:rPr>
              <w:t>ИТОГО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6C7" w:rsidRPr="00E43722" w:rsidRDefault="00ED76C7" w:rsidP="006E07D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3722">
              <w:rPr>
                <w:b/>
                <w:bCs/>
                <w:i/>
                <w:iCs/>
                <w:color w:val="000000"/>
                <w:sz w:val="20"/>
              </w:rPr>
              <w:t>103,25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6C7" w:rsidRPr="00E43722" w:rsidRDefault="00ED76C7" w:rsidP="006E07D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43722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6C7" w:rsidRPr="00E43722" w:rsidRDefault="00ED76C7" w:rsidP="006E07D4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6C7" w:rsidRPr="00E43722" w:rsidRDefault="00ED76C7" w:rsidP="006E07D4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6C7" w:rsidRPr="00E43722" w:rsidRDefault="00ED76C7" w:rsidP="006E07D4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</w:pPr>
            <w:r w:rsidRPr="00E43722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6</w:t>
            </w:r>
          </w:p>
        </w:tc>
      </w:tr>
    </w:tbl>
    <w:p w:rsidR="00ED76C7" w:rsidRDefault="00ED76C7" w:rsidP="00ED76C7">
      <w:pPr>
        <w:ind w:firstLine="720"/>
        <w:jc w:val="both"/>
        <w:rPr>
          <w:sz w:val="28"/>
          <w:szCs w:val="28"/>
        </w:rPr>
      </w:pPr>
    </w:p>
    <w:p w:rsidR="00ED76C7" w:rsidRPr="00F41DCA" w:rsidRDefault="00ED76C7" w:rsidP="00ED76C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факультете действует диссертационный совет. </w:t>
      </w:r>
      <w:r w:rsidRPr="00F41DCA">
        <w:rPr>
          <w:sz w:val="28"/>
          <w:szCs w:val="28"/>
        </w:rPr>
        <w:t xml:space="preserve">Шифр объединенного диссертационного совета: </w:t>
      </w:r>
      <w:r w:rsidRPr="00F41DCA">
        <w:rPr>
          <w:b/>
          <w:bCs/>
          <w:sz w:val="28"/>
          <w:szCs w:val="28"/>
        </w:rPr>
        <w:t>99.2.030.02</w:t>
      </w:r>
    </w:p>
    <w:p w:rsidR="00ED76C7" w:rsidRPr="00F41DCA" w:rsidRDefault="00ED76C7" w:rsidP="00ED76C7">
      <w:pPr>
        <w:numPr>
          <w:ilvl w:val="0"/>
          <w:numId w:val="1"/>
        </w:numPr>
        <w:rPr>
          <w:sz w:val="28"/>
          <w:szCs w:val="28"/>
        </w:rPr>
      </w:pPr>
      <w:r w:rsidRPr="00F41DCA">
        <w:rPr>
          <w:sz w:val="28"/>
          <w:szCs w:val="28"/>
        </w:rPr>
        <w:t>Шифр научной специальности:</w:t>
      </w:r>
      <w:r>
        <w:rPr>
          <w:sz w:val="28"/>
          <w:szCs w:val="28"/>
        </w:rPr>
        <w:t xml:space="preserve"> </w:t>
      </w:r>
      <w:r w:rsidRPr="00F41DCA">
        <w:rPr>
          <w:b/>
          <w:bCs/>
          <w:sz w:val="28"/>
          <w:szCs w:val="28"/>
        </w:rPr>
        <w:t>5.6.1. Отечественная история</w:t>
      </w:r>
    </w:p>
    <w:p w:rsidR="00ED76C7" w:rsidRPr="00F41DCA" w:rsidRDefault="00ED76C7" w:rsidP="00ED76C7">
      <w:pPr>
        <w:numPr>
          <w:ilvl w:val="0"/>
          <w:numId w:val="1"/>
        </w:numPr>
        <w:rPr>
          <w:sz w:val="28"/>
          <w:szCs w:val="28"/>
        </w:rPr>
      </w:pPr>
      <w:r w:rsidRPr="00F41DCA">
        <w:rPr>
          <w:sz w:val="28"/>
          <w:szCs w:val="28"/>
        </w:rPr>
        <w:t xml:space="preserve">Отрасль науки: </w:t>
      </w:r>
      <w:r w:rsidRPr="00F41DCA">
        <w:rPr>
          <w:b/>
          <w:bCs/>
          <w:sz w:val="28"/>
          <w:szCs w:val="28"/>
        </w:rPr>
        <w:t>исторические науки</w:t>
      </w:r>
    </w:p>
    <w:p w:rsidR="00ED76C7" w:rsidRPr="00F41DCA" w:rsidRDefault="00ED76C7" w:rsidP="00ED76C7">
      <w:pPr>
        <w:numPr>
          <w:ilvl w:val="0"/>
          <w:numId w:val="1"/>
        </w:numPr>
        <w:jc w:val="both"/>
        <w:rPr>
          <w:sz w:val="28"/>
          <w:szCs w:val="28"/>
        </w:rPr>
      </w:pPr>
      <w:r w:rsidRPr="00F41DCA">
        <w:rPr>
          <w:sz w:val="28"/>
          <w:szCs w:val="28"/>
        </w:rPr>
        <w:t>Название организации:</w:t>
      </w:r>
      <w:r>
        <w:rPr>
          <w:sz w:val="28"/>
          <w:szCs w:val="28"/>
        </w:rPr>
        <w:t xml:space="preserve"> </w:t>
      </w:r>
      <w:r w:rsidRPr="00F41DCA">
        <w:rPr>
          <w:b/>
          <w:bCs/>
          <w:sz w:val="28"/>
          <w:szCs w:val="28"/>
        </w:rPr>
        <w:t>федеральное государственное автономное образовательное учреждение высшего образования «Самарский наци</w:t>
      </w:r>
      <w:r w:rsidRPr="00F41DCA">
        <w:rPr>
          <w:b/>
          <w:bCs/>
          <w:sz w:val="28"/>
          <w:szCs w:val="28"/>
        </w:rPr>
        <w:t>о</w:t>
      </w:r>
      <w:r w:rsidRPr="00F41DCA">
        <w:rPr>
          <w:b/>
          <w:bCs/>
          <w:sz w:val="28"/>
          <w:szCs w:val="28"/>
        </w:rPr>
        <w:t>нальный исследовательский университет имени академика С.П. Кор</w:t>
      </w:r>
      <w:r w:rsidRPr="00F41DCA">
        <w:rPr>
          <w:b/>
          <w:bCs/>
          <w:sz w:val="28"/>
          <w:szCs w:val="28"/>
        </w:rPr>
        <w:t>о</w:t>
      </w:r>
      <w:r w:rsidRPr="00F41DCA">
        <w:rPr>
          <w:b/>
          <w:bCs/>
          <w:sz w:val="28"/>
          <w:szCs w:val="28"/>
        </w:rPr>
        <w:t>лёва», федеральное государственное бюджетное образовательное учр</w:t>
      </w:r>
      <w:r w:rsidRPr="00F41DCA">
        <w:rPr>
          <w:b/>
          <w:bCs/>
          <w:sz w:val="28"/>
          <w:szCs w:val="28"/>
        </w:rPr>
        <w:t>е</w:t>
      </w:r>
      <w:r w:rsidRPr="00F41DCA">
        <w:rPr>
          <w:b/>
          <w:bCs/>
          <w:sz w:val="28"/>
          <w:szCs w:val="28"/>
        </w:rPr>
        <w:t>ждение высшего образования «Пензенский государственный униве</w:t>
      </w:r>
      <w:r w:rsidRPr="00F41DCA">
        <w:rPr>
          <w:b/>
          <w:bCs/>
          <w:sz w:val="28"/>
          <w:szCs w:val="28"/>
        </w:rPr>
        <w:t>р</w:t>
      </w:r>
      <w:r w:rsidRPr="00F41DCA">
        <w:rPr>
          <w:b/>
          <w:bCs/>
          <w:sz w:val="28"/>
          <w:szCs w:val="28"/>
        </w:rPr>
        <w:t>ситет»</w:t>
      </w:r>
    </w:p>
    <w:p w:rsidR="00ED76C7" w:rsidRPr="007A6340" w:rsidRDefault="00ED76C7" w:rsidP="00ED76C7">
      <w:pPr>
        <w:numPr>
          <w:ilvl w:val="0"/>
          <w:numId w:val="2"/>
        </w:numPr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В 2023/2024 учебном году состоялись защиты </w:t>
      </w:r>
      <w:r w:rsidRPr="007A6340">
        <w:rPr>
          <w:b/>
          <w:bCs/>
          <w:sz w:val="28"/>
          <w:szCs w:val="28"/>
        </w:rPr>
        <w:t>4-х</w:t>
      </w:r>
      <w:r w:rsidRPr="007A6340">
        <w:rPr>
          <w:sz w:val="28"/>
          <w:szCs w:val="28"/>
        </w:rPr>
        <w:t xml:space="preserve"> кандидатских и </w:t>
      </w:r>
      <w:r w:rsidRPr="007A6340">
        <w:rPr>
          <w:b/>
          <w:bCs/>
          <w:sz w:val="28"/>
          <w:szCs w:val="28"/>
        </w:rPr>
        <w:t>1-й</w:t>
      </w:r>
      <w:r w:rsidRPr="007A6340">
        <w:rPr>
          <w:sz w:val="28"/>
          <w:szCs w:val="28"/>
        </w:rPr>
        <w:t xml:space="preserve"> до</w:t>
      </w:r>
      <w:r w:rsidRPr="007A6340">
        <w:rPr>
          <w:sz w:val="28"/>
          <w:szCs w:val="28"/>
        </w:rPr>
        <w:t>к</w:t>
      </w:r>
      <w:r w:rsidRPr="007A6340">
        <w:rPr>
          <w:sz w:val="28"/>
          <w:szCs w:val="28"/>
        </w:rPr>
        <w:t xml:space="preserve">торской диссертации по специальности 5.6.1. Отечественная </w:t>
      </w:r>
      <w:r w:rsidRPr="007A6340">
        <w:rPr>
          <w:sz w:val="28"/>
          <w:szCs w:val="28"/>
        </w:rPr>
        <w:lastRenderedPageBreak/>
        <w:t>история и 5.6.5 Источники, историография и методы исторического исследования.</w:t>
      </w:r>
    </w:p>
    <w:p w:rsidR="00ED76C7" w:rsidRPr="007A6340" w:rsidRDefault="00ED76C7" w:rsidP="00ED76C7">
      <w:pPr>
        <w:numPr>
          <w:ilvl w:val="0"/>
          <w:numId w:val="2"/>
        </w:numPr>
        <w:jc w:val="both"/>
        <w:rPr>
          <w:sz w:val="28"/>
          <w:szCs w:val="28"/>
        </w:rPr>
      </w:pPr>
      <w:r w:rsidRPr="007A6340">
        <w:rPr>
          <w:sz w:val="28"/>
          <w:szCs w:val="28"/>
        </w:rPr>
        <w:t>По направлению подготовки 5.6.1 Исторические науки (специальность – «Отечественная история») в год окончания обучения в аспирантуре состо</w:t>
      </w:r>
      <w:r w:rsidRPr="007A6340">
        <w:rPr>
          <w:sz w:val="28"/>
          <w:szCs w:val="28"/>
        </w:rPr>
        <w:t>я</w:t>
      </w:r>
      <w:r w:rsidRPr="007A6340">
        <w:rPr>
          <w:sz w:val="28"/>
          <w:szCs w:val="28"/>
        </w:rPr>
        <w:t>лись защиты кандидатских диссертаций:</w:t>
      </w:r>
    </w:p>
    <w:p w:rsidR="00ED76C7" w:rsidRPr="007A6340" w:rsidRDefault="00ED76C7" w:rsidP="00ED76C7">
      <w:pPr>
        <w:numPr>
          <w:ilvl w:val="0"/>
          <w:numId w:val="2"/>
        </w:numPr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 </w:t>
      </w:r>
      <w:r w:rsidRPr="007A6340">
        <w:rPr>
          <w:b/>
          <w:bCs/>
          <w:sz w:val="28"/>
          <w:szCs w:val="28"/>
        </w:rPr>
        <w:t xml:space="preserve">И.Н. Иноземцев, </w:t>
      </w:r>
      <w:r w:rsidRPr="007A6340">
        <w:rPr>
          <w:sz w:val="28"/>
          <w:szCs w:val="28"/>
        </w:rPr>
        <w:t>22 декабря 2023 г. (</w:t>
      </w:r>
      <w:proofErr w:type="spellStart"/>
      <w:r w:rsidRPr="007A6340">
        <w:rPr>
          <w:sz w:val="28"/>
          <w:szCs w:val="28"/>
        </w:rPr>
        <w:t>науч</w:t>
      </w:r>
      <w:proofErr w:type="spellEnd"/>
      <w:r w:rsidRPr="007A6340">
        <w:rPr>
          <w:sz w:val="28"/>
          <w:szCs w:val="28"/>
        </w:rPr>
        <w:t>. рук. – д.и.н., проф. О.А. Сух</w:t>
      </w:r>
      <w:r w:rsidRPr="007A6340">
        <w:rPr>
          <w:sz w:val="28"/>
          <w:szCs w:val="28"/>
        </w:rPr>
        <w:t>о</w:t>
      </w:r>
      <w:r w:rsidRPr="007A6340">
        <w:rPr>
          <w:sz w:val="28"/>
          <w:szCs w:val="28"/>
        </w:rPr>
        <w:t>ва);</w:t>
      </w:r>
    </w:p>
    <w:p w:rsidR="00ED76C7" w:rsidRPr="007A6340" w:rsidRDefault="00ED76C7" w:rsidP="00ED76C7">
      <w:pPr>
        <w:numPr>
          <w:ilvl w:val="0"/>
          <w:numId w:val="2"/>
        </w:numPr>
        <w:jc w:val="both"/>
        <w:rPr>
          <w:sz w:val="28"/>
          <w:szCs w:val="28"/>
        </w:rPr>
      </w:pPr>
      <w:r w:rsidRPr="007A6340">
        <w:rPr>
          <w:b/>
          <w:bCs/>
          <w:sz w:val="28"/>
          <w:szCs w:val="28"/>
        </w:rPr>
        <w:t xml:space="preserve">Г.А. Чернов, </w:t>
      </w:r>
      <w:r w:rsidRPr="007A6340">
        <w:rPr>
          <w:sz w:val="28"/>
          <w:szCs w:val="28"/>
        </w:rPr>
        <w:t>1 марта 2024 г. (</w:t>
      </w:r>
      <w:proofErr w:type="spellStart"/>
      <w:r w:rsidRPr="007A6340">
        <w:rPr>
          <w:sz w:val="28"/>
          <w:szCs w:val="28"/>
        </w:rPr>
        <w:t>науч</w:t>
      </w:r>
      <w:proofErr w:type="spellEnd"/>
      <w:r w:rsidRPr="007A6340">
        <w:rPr>
          <w:sz w:val="28"/>
          <w:szCs w:val="28"/>
        </w:rPr>
        <w:t>. рук. – д.и.н., проф. С.В. Белоусов).</w:t>
      </w:r>
    </w:p>
    <w:p w:rsidR="00ED76C7" w:rsidRDefault="00ED76C7" w:rsidP="00ED76C7">
      <w:pPr>
        <w:jc w:val="both"/>
        <w:rPr>
          <w:sz w:val="28"/>
          <w:szCs w:val="28"/>
        </w:rPr>
      </w:pPr>
    </w:p>
    <w:p w:rsidR="00ED76C7" w:rsidRDefault="00ED76C7" w:rsidP="00ED76C7">
      <w:pPr>
        <w:ind w:firstLine="720"/>
        <w:jc w:val="both"/>
        <w:rPr>
          <w:sz w:val="28"/>
          <w:szCs w:val="28"/>
        </w:rPr>
      </w:pPr>
      <w:r w:rsidRPr="005843E1">
        <w:rPr>
          <w:sz w:val="28"/>
          <w:szCs w:val="28"/>
        </w:rPr>
        <w:t xml:space="preserve">На факультете действуют 9 студенческих научных кружков и обществ.  Студенты факультета принимают участие во всероссийских, межрегиональных олимпиадах и конкурсах, имеются дипломы 1, 2, 3 степеней. </w:t>
      </w:r>
    </w:p>
    <w:p w:rsidR="00FB7951" w:rsidRDefault="00FB7951"/>
    <w:sectPr w:rsidR="00FB7951" w:rsidSect="00FB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41DD"/>
    <w:multiLevelType w:val="hybridMultilevel"/>
    <w:tmpl w:val="070CA456"/>
    <w:lvl w:ilvl="0" w:tplc="0C380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6C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E3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43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20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168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EE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28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A5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34F3DFF"/>
    <w:multiLevelType w:val="hybridMultilevel"/>
    <w:tmpl w:val="39722DDE"/>
    <w:lvl w:ilvl="0" w:tplc="201C5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568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90F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AD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EE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08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03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29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EC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D76C7"/>
    <w:rsid w:val="00ED76C7"/>
    <w:rsid w:val="00FB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1</cp:revision>
  <dcterms:created xsi:type="dcterms:W3CDTF">2024-10-30T03:41:00Z</dcterms:created>
  <dcterms:modified xsi:type="dcterms:W3CDTF">2024-10-30T03:43:00Z</dcterms:modified>
</cp:coreProperties>
</file>