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60" w:rsidRPr="00082D0E" w:rsidRDefault="00121C60" w:rsidP="00082D0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082D0E">
        <w:rPr>
          <w:rFonts w:ascii="Times New Roman" w:hAnsi="Times New Roman" w:cs="Times New Roman"/>
          <w:b/>
          <w:sz w:val="40"/>
          <w:szCs w:val="32"/>
        </w:rPr>
        <w:t xml:space="preserve">План </w:t>
      </w:r>
    </w:p>
    <w:p w:rsidR="00A776DF" w:rsidRDefault="00121C60" w:rsidP="00082D0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082D0E">
        <w:rPr>
          <w:rFonts w:ascii="Times New Roman" w:hAnsi="Times New Roman" w:cs="Times New Roman"/>
          <w:b/>
          <w:i/>
          <w:sz w:val="40"/>
          <w:szCs w:val="32"/>
        </w:rPr>
        <w:t>Недели литературы</w:t>
      </w:r>
    </w:p>
    <w:p w:rsidR="00082D0E" w:rsidRPr="00082D0E" w:rsidRDefault="00082D0E" w:rsidP="00082D0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082D0E" w:rsidRPr="00121C60" w:rsidRDefault="00121C60" w:rsidP="001869CD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21C6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С 30 по 4 октября 2017 года на историко-филологическом факультете будет проходить неделя литературы, в рамках которой запланирован ряд мероприятий, подготовленных кафедрой "Литература и методика преподавания литературы".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21C60" w:rsidRPr="00121C60" w:rsidTr="00121C60">
        <w:tc>
          <w:tcPr>
            <w:tcW w:w="3190" w:type="dxa"/>
            <w:shd w:val="clear" w:color="auto" w:fill="8DB3E2" w:themeFill="text2" w:themeFillTint="66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  <w:shd w:val="clear" w:color="auto" w:fill="8DB3E2" w:themeFill="text2" w:themeFillTint="66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  <w:shd w:val="clear" w:color="auto" w:fill="8DB3E2" w:themeFill="text2" w:themeFillTint="66"/>
            <w:vAlign w:val="center"/>
          </w:tcPr>
          <w:p w:rsidR="00121C60" w:rsidRPr="00121C60" w:rsidRDefault="00121C60" w:rsidP="00121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121C60" w:rsidRPr="00121C60" w:rsidTr="00121C60">
        <w:tc>
          <w:tcPr>
            <w:tcW w:w="3190" w:type="dxa"/>
            <w:shd w:val="clear" w:color="auto" w:fill="C6D9F1" w:themeFill="text2" w:themeFillTint="33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190" w:type="dxa"/>
            <w:vAlign w:val="center"/>
          </w:tcPr>
          <w:p w:rsidR="00121C60" w:rsidRPr="00082D0E" w:rsidRDefault="00121C60" w:rsidP="00121C60">
            <w:pPr>
              <w:spacing w:line="240" w:lineRule="atLeast"/>
              <w:ind w:right="-2" w:firstLine="284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D0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 w:rsidR="00082D0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студенческий К</w:t>
            </w:r>
            <w:r w:rsidRPr="00082D0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онкурс чтецов,</w:t>
            </w:r>
          </w:p>
          <w:p w:rsidR="00121C60" w:rsidRPr="00082D0E" w:rsidRDefault="00121C60" w:rsidP="00121C60">
            <w:pPr>
              <w:spacing w:line="240" w:lineRule="atLeast"/>
              <w:ind w:right="-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посвященный Году экологии в России и столетию октябрьской революции</w:t>
            </w:r>
          </w:p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  <w:vAlign w:val="center"/>
          </w:tcPr>
          <w:p w:rsidR="00121C60" w:rsidRPr="00121C60" w:rsidRDefault="00121C60" w:rsidP="00121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>Горланов Г.Е.</w:t>
            </w:r>
            <w:r w:rsidR="00BA70C0">
              <w:rPr>
                <w:rFonts w:ascii="Times New Roman" w:hAnsi="Times New Roman" w:cs="Times New Roman"/>
                <w:sz w:val="32"/>
                <w:szCs w:val="32"/>
              </w:rPr>
              <w:t xml:space="preserve">, Ключарева И.С., Мещерякова Л.А., Христолюбова О.В. </w:t>
            </w:r>
          </w:p>
        </w:tc>
      </w:tr>
      <w:tr w:rsidR="00121C60" w:rsidRPr="00121C60" w:rsidTr="00121C60">
        <w:tc>
          <w:tcPr>
            <w:tcW w:w="3190" w:type="dxa"/>
            <w:shd w:val="clear" w:color="auto" w:fill="C6D9F1" w:themeFill="text2" w:themeFillTint="33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190" w:type="dxa"/>
            <w:vAlign w:val="center"/>
          </w:tcPr>
          <w:p w:rsidR="00121C60" w:rsidRDefault="00121C60" w:rsidP="00BA70C0">
            <w:pPr>
              <w:spacing w:line="240" w:lineRule="atLeast"/>
              <w:ind w:right="-2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D0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Встреча</w:t>
            </w:r>
            <w:r w:rsidR="001869C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студентов и старшеклассников</w:t>
            </w:r>
            <w:r w:rsidRPr="00082D0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пензенскими писателями</w:t>
            </w:r>
            <w:r w:rsidR="001869C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лауреатами </w:t>
            </w:r>
            <w:proofErr w:type="spellStart"/>
            <w:r w:rsidR="001869C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Лермонтовской</w:t>
            </w:r>
            <w:proofErr w:type="spellEnd"/>
            <w:r w:rsidR="001869C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премии</w:t>
            </w:r>
          </w:p>
          <w:p w:rsidR="00082D0E" w:rsidRPr="00082D0E" w:rsidRDefault="00082D0E" w:rsidP="00121C60">
            <w:pPr>
              <w:spacing w:line="240" w:lineRule="atLeast"/>
              <w:ind w:right="-2" w:firstLine="284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  <w:vAlign w:val="center"/>
          </w:tcPr>
          <w:p w:rsidR="00BA70C0" w:rsidRDefault="00121C60" w:rsidP="00121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 xml:space="preserve">Горланов Г.Е., </w:t>
            </w:r>
          </w:p>
          <w:p w:rsidR="00121C60" w:rsidRPr="00121C60" w:rsidRDefault="00121C60" w:rsidP="00121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>Сухов В.А., Ключарева И.С.</w:t>
            </w:r>
            <w:r w:rsidR="00BA70C0">
              <w:rPr>
                <w:rFonts w:ascii="Times New Roman" w:hAnsi="Times New Roman" w:cs="Times New Roman"/>
                <w:sz w:val="32"/>
                <w:szCs w:val="32"/>
              </w:rPr>
              <w:t>, Перепелкина Л.П.</w:t>
            </w:r>
          </w:p>
        </w:tc>
      </w:tr>
      <w:tr w:rsidR="00121C60" w:rsidRPr="00121C60" w:rsidTr="00121C60">
        <w:tc>
          <w:tcPr>
            <w:tcW w:w="3190" w:type="dxa"/>
            <w:shd w:val="clear" w:color="auto" w:fill="C6D9F1" w:themeFill="text2" w:themeFillTint="33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3190" w:type="dxa"/>
            <w:vAlign w:val="center"/>
          </w:tcPr>
          <w:p w:rsidR="00121C60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студенческого общества </w:t>
            </w:r>
            <w:r w:rsidR="00082D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о изучению русской классической литературы, посвященное творчеству Д.В. Давыдова</w:t>
            </w:r>
          </w:p>
          <w:p w:rsidR="00082D0E" w:rsidRPr="00082D0E" w:rsidRDefault="00082D0E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  <w:vAlign w:val="center"/>
          </w:tcPr>
          <w:p w:rsidR="00121C60" w:rsidRPr="00121C60" w:rsidRDefault="00121C60" w:rsidP="00121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>Христолюбова О.В.</w:t>
            </w:r>
          </w:p>
        </w:tc>
      </w:tr>
      <w:tr w:rsidR="00121C60" w:rsidRPr="00121C60" w:rsidTr="00082D0E">
        <w:tc>
          <w:tcPr>
            <w:tcW w:w="3190" w:type="dxa"/>
            <w:shd w:val="clear" w:color="auto" w:fill="C6D9F1" w:themeFill="text2" w:themeFillTint="33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3190" w:type="dxa"/>
            <w:vAlign w:val="center"/>
          </w:tcPr>
          <w:p w:rsidR="00121C60" w:rsidRDefault="00121C60" w:rsidP="00082D0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082D0E">
              <w:rPr>
                <w:rFonts w:eastAsiaTheme="minorEastAsia"/>
                <w:b w:val="0"/>
                <w:bCs w:val="0"/>
                <w:sz w:val="28"/>
                <w:szCs w:val="28"/>
              </w:rPr>
              <w:t>"Час русской поэзии" для школьников</w:t>
            </w:r>
            <w:r w:rsidR="00082D0E" w:rsidRPr="00082D0E"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 (совместно с </w:t>
            </w:r>
            <w:hyperlink r:id="rId4" w:tgtFrame="_blank" w:history="1">
              <w:r w:rsidR="00082D0E" w:rsidRPr="00082D0E">
                <w:rPr>
                  <w:rFonts w:eastAsiaTheme="minorEastAsia"/>
                  <w:b w:val="0"/>
                  <w:bCs w:val="0"/>
                  <w:sz w:val="28"/>
                  <w:szCs w:val="28"/>
                </w:rPr>
                <w:t>МБОУ "Гимназия №53")</w:t>
              </w:r>
            </w:hyperlink>
          </w:p>
          <w:p w:rsidR="00082D0E" w:rsidRPr="00082D0E" w:rsidRDefault="00082D0E" w:rsidP="00082D0E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  <w:vAlign w:val="center"/>
          </w:tcPr>
          <w:p w:rsidR="00121C60" w:rsidRPr="00121C60" w:rsidRDefault="00121C60" w:rsidP="00082D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>Перепелкина Л.П.</w:t>
            </w:r>
          </w:p>
        </w:tc>
      </w:tr>
      <w:tr w:rsidR="00121C60" w:rsidRPr="00121C60" w:rsidTr="00121C60">
        <w:tc>
          <w:tcPr>
            <w:tcW w:w="3190" w:type="dxa"/>
            <w:shd w:val="clear" w:color="auto" w:fill="C6D9F1" w:themeFill="text2" w:themeFillTint="33"/>
            <w:vAlign w:val="center"/>
          </w:tcPr>
          <w:p w:rsidR="00121C60" w:rsidRPr="00082D0E" w:rsidRDefault="00121C60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0E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3190" w:type="dxa"/>
            <w:vAlign w:val="center"/>
          </w:tcPr>
          <w:p w:rsidR="00121C60" w:rsidRDefault="00121C60" w:rsidP="00121C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Реализация проекта "Календарь знаменательных дат": </w:t>
            </w:r>
            <w:r w:rsidRPr="00082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125-летняя годовщина со дня рождения Марины Цветаевой</w:t>
            </w:r>
          </w:p>
          <w:p w:rsidR="00082D0E" w:rsidRPr="00082D0E" w:rsidRDefault="00082D0E" w:rsidP="0012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6D9F1" w:themeFill="text2" w:themeFillTint="33"/>
            <w:vAlign w:val="center"/>
          </w:tcPr>
          <w:p w:rsidR="00121C60" w:rsidRPr="00121C60" w:rsidRDefault="00121C60" w:rsidP="00121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60">
              <w:rPr>
                <w:rFonts w:ascii="Times New Roman" w:hAnsi="Times New Roman" w:cs="Times New Roman"/>
                <w:sz w:val="32"/>
                <w:szCs w:val="32"/>
              </w:rPr>
              <w:t>Ключарева И.С.</w:t>
            </w:r>
          </w:p>
        </w:tc>
      </w:tr>
    </w:tbl>
    <w:p w:rsidR="00121C60" w:rsidRDefault="00121C60"/>
    <w:sectPr w:rsidR="00121C60" w:rsidSect="001869C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1C60"/>
    <w:rsid w:val="00082D0E"/>
    <w:rsid w:val="00121C60"/>
    <w:rsid w:val="001869CD"/>
    <w:rsid w:val="002176B1"/>
    <w:rsid w:val="00A776DF"/>
    <w:rsid w:val="00BA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DF"/>
  </w:style>
  <w:style w:type="paragraph" w:styleId="2">
    <w:name w:val="heading 2"/>
    <w:basedOn w:val="a"/>
    <w:link w:val="20"/>
    <w:uiPriority w:val="9"/>
    <w:qFormat/>
    <w:rsid w:val="00082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1C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2D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82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mn5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2017-10-27T10:37:00Z</cp:lastPrinted>
  <dcterms:created xsi:type="dcterms:W3CDTF">2017-10-27T09:16:00Z</dcterms:created>
  <dcterms:modified xsi:type="dcterms:W3CDTF">2017-10-27T10:39:00Z</dcterms:modified>
</cp:coreProperties>
</file>